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dokument behandlar höga naturvärden i avverkningsanmälan A 58408-2025 i Kungälvs kommun som inkom 2025-11-24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6428664, E 327085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