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Detta dokument behandlar höga naturvärden i avverkningsanmälan A 29691-2023 i Uddevalla kommun som inkom 2023-06-30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6459322, E 317532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