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som inkom 2025-09-22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6472544, E 301686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(VU, T), mandelriska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