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Detta dokument behandlar höga naturvärden i avverkningsanmälan A 50274-2024 i Uddevalla kommun som inkom 2024-11-04 och omfattar 20,1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6454918, E 322337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