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Detta dokument behandlar höga naturvärden i avverkningsanmälan A 9424-2026 i Uddevalla kommun som inkom 2026-02-18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6478886, E 308050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flotagräs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