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Detta dokument behandlar höga naturvärden i avverkningsanmälan A 3432-2024 i Uddevalla kommun som inkom 2024-01-26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6462603, E 320664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