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dokument behandlar höga naturvärden i avverkningsanmälan A 62065-2024 i Uddevalla kommun. Denna avverkningsanmälan inkom 2024-12-30 09:23:15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