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6 meter från avverkningsanmälan A 41292-2022 i Uddevalla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