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som inkom 2024-03-01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6461211, E 322276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