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14063-2025 i Uddevalla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