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dokument behandlar höga naturvärden i avverkningsanmälan A 10865-2022 i Uddevalla kommun. Denna avverkningsanmälan inkom 2022-03-07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