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dokument behandlar höga naturvärden i avverkningsanmälan A 62065-2024 i Uddevalla kommun. Denna avverkningsanmälan inkom 2024-12-30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