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17 meter från avverkningsanmälan A 3435-2024 i Uddevalla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