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528-2024 i Uddeval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