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66-2024 i Uddeva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