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23322-2025 i Uddevalla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