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495-2023 i Uddevalla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