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90-2019 i Uddevall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