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klagomål behandlar höga naturvärden i avverkningsanmälan A 48687-2025 i Strömstads kommun som inkom 2025-10-06 och omfattar 6,4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6536268, E 281786 i SWEREF 99 TM.</w:t>
      </w:r>
    </w:p>
    <w:p>
      <w:r>
        <w:t>I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