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22 meter från samrådsanmälan S 4586-2023 i Strömstads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