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dokument behandlar höga naturvärden i avverkningsanmälan A 59406-2024 i Strömstads kommun. Denna avverkningsanmälan inkom 2024-12-12 09:20:20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