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3-2022 i Strö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