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18-2026 i Väner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