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som inkom 2022-07-11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6472849, E 349596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