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35283-2025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entita, fiskgjuse, gröngöling, grönsiska, grönsångare, havsörn, järnsparv, kungsfågel, mindre hackspett, svartvit flugsnappare, tallbit, tornseglare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entita, fiskgjuse, gröngöling, grönsiska, grönsångare, havsörn, järnsparv, kungsfågel, mindre hackspett, svartvit flugsnappare, tallbit, tornseglare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