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2190-2026 i Vänersborgs kommun</w:t>
      </w:r>
    </w:p>
    <w:p>
      <w:r>
        <w:t>Detta klagomål behandlar höga naturvärden i samrådsanmälan S 2190-2026 i Vänersborgs kommun som inkom 2026-08-20 och omfattar 85,8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2190-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6514370, E 347759 i SWEREF 99 TM.</w:t>
      </w:r>
    </w:p>
    <w:p>
      <w:r>
        <w:t>Inom 20 meter från samrådsanmälan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