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19988-2024 i Trollhättans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