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som inkom 2024-12-04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6422365, E 352201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3 naturvårdsarter hittats: kråka (§4), kungsfågel (§4) och svartvit flugsnappare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kråka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