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2093-2026 i Alingsås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