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som inkom 2026-01-22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6421719, E 356319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