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som inkom 2024-12-04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7818" cy="5688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74781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6422481, E 352448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