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Detta dokument behandlar höga naturvärden i avverkningsanmälan A 59881-2024 i Alingsås kommun som inkom 2024-12-14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6415887, E 356259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