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7-2026 i Aling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