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62-2024 i Alings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