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4387-2026 i Aling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