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42-2024 i Aling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