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95-2022 i Alings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