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174-2026 i Alings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