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33222-2026 i Alingsås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