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12385-2024 i Borås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