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dokument behandlar höga naturvärden i avverkningsanmälan A 31980-2024 i Borås kommun. Denna avverkningsanmälan inkom 2024-08-06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