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41-2025 i Bo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