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som inkom 2025-10-14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6384573, E 370969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