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dokument behandlar höga naturvärden i avverkningsanmälan A 62162-2023 i Borås kommun som inkom 2023-12-07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6401891, E 370701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