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som inkom 2025-06-10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6413541, E 382768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rödvingetrast (NT, §4), gröngöling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gröngöling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