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Detta dokument behandlar höga naturvärden i avverkningsanmälan A 33140-2023 i Borås kommun som inkom 2023-07-19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6384606, E 361622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