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Detta dokument behandlar höga naturvärden i avverkningsanmälan A 47306-2021 i Borås kommun som inkom 2021-09-08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6389057, E 362440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mindre hackspett (NT, T, §4), åkergroda (§4a)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