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Detta dokument behandlar höga naturvärden i avverkningsanmälan A 62162-2023 i Borås kommun som inkom 2023-12-07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6401891, E 370701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