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som inkom 2023-12-15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6415852, E 382757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grönfink (VU, §4), sädesärla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