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29-2026 i Borå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